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6" w:rsidRPr="002A1A66" w:rsidRDefault="002A1A66" w:rsidP="002A1A6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1A66">
        <w:rPr>
          <w:rFonts w:ascii="Times New Roman" w:hAnsi="Times New Roman" w:cs="Times New Roman"/>
          <w:b/>
          <w:sz w:val="24"/>
          <w:szCs w:val="24"/>
        </w:rPr>
        <w:t>Мать-медведица и умка (В Кемерово поставят памятник медвежонку Умке)</w:t>
      </w: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66">
        <w:rPr>
          <w:rFonts w:ascii="Times New Roman" w:hAnsi="Times New Roman" w:cs="Times New Roman"/>
          <w:sz w:val="24"/>
          <w:szCs w:val="24"/>
        </w:rPr>
        <w:t xml:space="preserve">1 сентября в Кемерово в разных районах города откроются две скульптурные композиции. </w:t>
      </w: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66">
        <w:rPr>
          <w:rFonts w:ascii="Times New Roman" w:hAnsi="Times New Roman" w:cs="Times New Roman"/>
          <w:sz w:val="24"/>
          <w:szCs w:val="24"/>
        </w:rPr>
        <w:t xml:space="preserve">В 10 часов утра в сквере Театра для детей и молодёжи состоится открытие скульптуры «Облако в луже». Это дипломная работа выпускницы Кемеровского государственного университета культуры и искусств </w:t>
      </w:r>
      <w:proofErr w:type="spellStart"/>
      <w:r w:rsidRPr="002A1A66">
        <w:rPr>
          <w:rFonts w:ascii="Times New Roman" w:hAnsi="Times New Roman" w:cs="Times New Roman"/>
          <w:sz w:val="24"/>
          <w:szCs w:val="24"/>
        </w:rPr>
        <w:t>Зульфии</w:t>
      </w:r>
      <w:proofErr w:type="spellEnd"/>
      <w:r w:rsidRPr="002A1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A66">
        <w:rPr>
          <w:rFonts w:ascii="Times New Roman" w:hAnsi="Times New Roman" w:cs="Times New Roman"/>
          <w:sz w:val="24"/>
          <w:szCs w:val="24"/>
        </w:rPr>
        <w:t>Якатовой</w:t>
      </w:r>
      <w:proofErr w:type="spellEnd"/>
      <w:r w:rsidRPr="002A1A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66">
        <w:rPr>
          <w:rFonts w:ascii="Times New Roman" w:hAnsi="Times New Roman" w:cs="Times New Roman"/>
          <w:sz w:val="24"/>
          <w:szCs w:val="24"/>
        </w:rPr>
        <w:t xml:space="preserve">Скульптура изготовлена из искусственного камня с использованием мозаики. Композиция изображает лужу с пятью воробьями, сидящими по краю. Как рассказали </w:t>
      </w:r>
      <w:proofErr w:type="spellStart"/>
      <w:r w:rsidRPr="002A1A66">
        <w:rPr>
          <w:rFonts w:ascii="Times New Roman" w:hAnsi="Times New Roman" w:cs="Times New Roman"/>
          <w:sz w:val="24"/>
          <w:szCs w:val="24"/>
        </w:rPr>
        <w:t>СибДеПо</w:t>
      </w:r>
      <w:proofErr w:type="spellEnd"/>
      <w:r w:rsidRPr="002A1A66">
        <w:rPr>
          <w:rFonts w:ascii="Times New Roman" w:hAnsi="Times New Roman" w:cs="Times New Roman"/>
          <w:sz w:val="24"/>
          <w:szCs w:val="24"/>
        </w:rPr>
        <w:t xml:space="preserve"> в пресс-службе городской администрации, идея скульптуры в том, что люди в повседневных делах не видят неба над головой, но оно отражается во всём: в воде, в траве.</w:t>
      </w:r>
    </w:p>
    <w:p w:rsidR="002A1A66" w:rsidRPr="002A1A66" w:rsidRDefault="002A1A66" w:rsidP="002A1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A66">
        <w:rPr>
          <w:rFonts w:ascii="Times New Roman" w:hAnsi="Times New Roman" w:cs="Times New Roman"/>
          <w:sz w:val="24"/>
          <w:szCs w:val="24"/>
        </w:rPr>
        <w:t>В Ленинском районе города появятся белые медведи, плывущие на льдине. Скульптура называется «Мать-медведица и Умка», её автором является Олег Павлов. Открытие композиции пройдет завтра на центральной сценической площадке бульвара Строителей на празднике в честь Дня знаний.</w:t>
      </w:r>
    </w:p>
    <w:p w:rsidR="002A1A66" w:rsidRPr="002A1A66" w:rsidRDefault="002A1A6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1A66" w:rsidRPr="002A1A66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C715B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1A6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296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2012-05-12T07:26:00Z</dcterms:created>
  <dcterms:modified xsi:type="dcterms:W3CDTF">2012-05-12T07:26:00Z</dcterms:modified>
</cp:coreProperties>
</file>